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A2" w:rsidRDefault="00B47AA2" w:rsidP="00B51D6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B907B8" w:rsidRPr="00B51D6B" w:rsidRDefault="00942B34" w:rsidP="00B51D6B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7E492B">
        <w:rPr>
          <w:rFonts w:ascii="Garamond" w:hAnsi="Garamond"/>
          <w:b/>
          <w:sz w:val="28"/>
          <w:szCs w:val="28"/>
        </w:rPr>
        <w:t>KOCSIS FÜLÖP ÉRSEK-METROPOLITA KINEVEZÉSI BULLÁJA</w:t>
      </w:r>
    </w:p>
    <w:p w:rsidR="00C3220F" w:rsidRDefault="00C3220F" w:rsidP="00B51D6B">
      <w:pPr>
        <w:spacing w:before="240" w:after="120"/>
        <w:jc w:val="center"/>
        <w:rPr>
          <w:rFonts w:ascii="Garamond" w:hAnsi="Garamond"/>
          <w:color w:val="000000"/>
          <w:sz w:val="28"/>
          <w:szCs w:val="28"/>
        </w:rPr>
      </w:pPr>
    </w:p>
    <w:p w:rsidR="00227BA6" w:rsidRPr="007E492B" w:rsidRDefault="00227BA6" w:rsidP="00227BA6">
      <w:pPr>
        <w:spacing w:before="240" w:after="120"/>
        <w:jc w:val="center"/>
        <w:rPr>
          <w:rFonts w:ascii="Garamond" w:hAnsi="Garamond"/>
          <w:color w:val="000000"/>
          <w:spacing w:val="-2"/>
          <w:sz w:val="28"/>
          <w:szCs w:val="28"/>
        </w:rPr>
      </w:pPr>
      <w:r w:rsidRPr="007E492B">
        <w:rPr>
          <w:rFonts w:ascii="Garamond" w:hAnsi="Garamond"/>
          <w:color w:val="000000"/>
          <w:sz w:val="28"/>
          <w:szCs w:val="28"/>
        </w:rPr>
        <w:t>FRANCISCUS EPISCOPUS</w:t>
      </w:r>
      <w:r w:rsidRPr="007E492B">
        <w:rPr>
          <w:rFonts w:ascii="Garamond" w:hAnsi="Garamond"/>
          <w:color w:val="000000"/>
          <w:sz w:val="28"/>
          <w:szCs w:val="28"/>
        </w:rPr>
        <w:br/>
        <w:t>SERVUS SERVORUM DEI</w:t>
      </w:r>
      <w:r w:rsidRPr="007E492B">
        <w:rPr>
          <w:rFonts w:ascii="Garamond" w:hAnsi="Garamond"/>
          <w:color w:val="000000"/>
          <w:sz w:val="28"/>
          <w:szCs w:val="28"/>
        </w:rPr>
        <w:br/>
      </w:r>
      <w:proofErr w:type="spellStart"/>
      <w:r w:rsidRPr="007E492B">
        <w:rPr>
          <w:rFonts w:ascii="Garamond" w:hAnsi="Garamond"/>
          <w:sz w:val="28"/>
          <w:szCs w:val="28"/>
        </w:rPr>
        <w:t>Venerabili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Fratri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Philippo</w:t>
      </w:r>
      <w:proofErr w:type="spellEnd"/>
      <w:r w:rsidRPr="007E492B">
        <w:rPr>
          <w:rFonts w:ascii="Garamond" w:hAnsi="Garamond"/>
          <w:sz w:val="28"/>
          <w:szCs w:val="28"/>
        </w:rPr>
        <w:t xml:space="preserve"> Kocsis,</w:t>
      </w:r>
      <w:r w:rsidRPr="007E492B">
        <w:rPr>
          <w:rFonts w:ascii="Garamond" w:hAnsi="Garamond"/>
          <w:sz w:val="28"/>
          <w:szCs w:val="28"/>
        </w:rPr>
        <w:br/>
      </w:r>
      <w:proofErr w:type="spellStart"/>
      <w:r w:rsidRPr="007E492B">
        <w:rPr>
          <w:rFonts w:ascii="Garamond" w:hAnsi="Garamond"/>
          <w:sz w:val="28"/>
          <w:szCs w:val="28"/>
        </w:rPr>
        <w:t>Episcopo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hactenus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Eparchiae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Haidudoroghensis</w:t>
      </w:r>
      <w:proofErr w:type="spellEnd"/>
      <w:r w:rsidRPr="007E492B">
        <w:rPr>
          <w:rFonts w:ascii="Garamond" w:hAnsi="Garamond"/>
          <w:sz w:val="28"/>
          <w:szCs w:val="28"/>
        </w:rPr>
        <w:t>,</w:t>
      </w:r>
      <w:r w:rsidRPr="007E492B">
        <w:rPr>
          <w:rFonts w:ascii="Garamond" w:hAnsi="Garamond"/>
          <w:sz w:val="28"/>
          <w:szCs w:val="28"/>
        </w:rPr>
        <w:br/>
      </w:r>
      <w:proofErr w:type="spellStart"/>
      <w:r w:rsidRPr="007E492B">
        <w:rPr>
          <w:rFonts w:ascii="Garamond" w:hAnsi="Garamond"/>
          <w:sz w:val="28"/>
          <w:szCs w:val="28"/>
        </w:rPr>
        <w:t>nominato</w:t>
      </w:r>
      <w:proofErr w:type="spellEnd"/>
      <w:r w:rsidRPr="007E492B">
        <w:rPr>
          <w:rFonts w:ascii="Garamond" w:hAnsi="Garamond"/>
          <w:sz w:val="28"/>
          <w:szCs w:val="28"/>
        </w:rPr>
        <w:t xml:space="preserve"> primo </w:t>
      </w:r>
      <w:proofErr w:type="spellStart"/>
      <w:r w:rsidRPr="007E492B">
        <w:rPr>
          <w:rFonts w:ascii="Garamond" w:hAnsi="Garamond"/>
          <w:sz w:val="28"/>
          <w:szCs w:val="28"/>
        </w:rPr>
        <w:t>Archiepiscopo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Metropolitae</w:t>
      </w:r>
      <w:proofErr w:type="spellEnd"/>
      <w:r w:rsidRPr="007E492B">
        <w:rPr>
          <w:rFonts w:ascii="Garamond" w:hAnsi="Garamond"/>
          <w:sz w:val="28"/>
          <w:szCs w:val="28"/>
        </w:rPr>
        <w:br/>
      </w:r>
      <w:proofErr w:type="spellStart"/>
      <w:r w:rsidRPr="007E492B">
        <w:rPr>
          <w:rFonts w:ascii="Garamond" w:hAnsi="Garamond"/>
          <w:sz w:val="28"/>
          <w:szCs w:val="28"/>
        </w:rPr>
        <w:t>modo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conditae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Ecclesiae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Metropolitanae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Haidudoroghensis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ritus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Byzantini</w:t>
      </w:r>
      <w:proofErr w:type="spellEnd"/>
      <w:r w:rsidRPr="007E492B">
        <w:rPr>
          <w:rFonts w:ascii="Garamond" w:hAnsi="Garamond"/>
          <w:sz w:val="28"/>
          <w:szCs w:val="28"/>
        </w:rPr>
        <w:t>,</w:t>
      </w:r>
      <w:r w:rsidRPr="007E492B">
        <w:rPr>
          <w:rFonts w:ascii="Garamond" w:hAnsi="Garamond"/>
          <w:sz w:val="28"/>
          <w:szCs w:val="28"/>
        </w:rPr>
        <w:br/>
      </w:r>
      <w:proofErr w:type="spellStart"/>
      <w:r w:rsidRPr="007E492B">
        <w:rPr>
          <w:rFonts w:ascii="Garamond" w:hAnsi="Garamond"/>
          <w:sz w:val="28"/>
          <w:szCs w:val="28"/>
        </w:rPr>
        <w:t>salutem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et </w:t>
      </w:r>
      <w:proofErr w:type="spellStart"/>
      <w:r w:rsidRPr="007E492B">
        <w:rPr>
          <w:rFonts w:ascii="Garamond" w:hAnsi="Garamond"/>
          <w:sz w:val="28"/>
          <w:szCs w:val="28"/>
        </w:rPr>
        <w:t>Apostolicam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Benedictionem</w:t>
      </w:r>
      <w:proofErr w:type="spellEnd"/>
      <w:r w:rsidRPr="007E492B">
        <w:rPr>
          <w:rFonts w:ascii="Garamond" w:hAnsi="Garamond"/>
          <w:sz w:val="28"/>
          <w:szCs w:val="28"/>
        </w:rPr>
        <w:t>.</w:t>
      </w:r>
    </w:p>
    <w:p w:rsidR="00227BA6" w:rsidRPr="007E492B" w:rsidRDefault="00227BA6" w:rsidP="00227BA6">
      <w:pPr>
        <w:spacing w:before="240" w:after="120"/>
        <w:ind w:firstLine="708"/>
        <w:jc w:val="both"/>
        <w:rPr>
          <w:rFonts w:ascii="Garamond" w:hAnsi="Garamond"/>
          <w:color w:val="000000"/>
          <w:spacing w:val="1"/>
          <w:sz w:val="28"/>
          <w:szCs w:val="28"/>
        </w:rPr>
      </w:pPr>
      <w:proofErr w:type="spellStart"/>
      <w:r w:rsidRPr="007E492B">
        <w:rPr>
          <w:rFonts w:ascii="Garamond" w:hAnsi="Garamond"/>
          <w:sz w:val="28"/>
          <w:szCs w:val="28"/>
        </w:rPr>
        <w:t>Eadem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pastorali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Nostra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sollicitudine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qua pro </w:t>
      </w:r>
      <w:proofErr w:type="spellStart"/>
      <w:r w:rsidRPr="007E492B">
        <w:rPr>
          <w:rFonts w:ascii="Garamond" w:hAnsi="Garamond"/>
          <w:sz w:val="28"/>
          <w:szCs w:val="28"/>
        </w:rPr>
        <w:t>rerum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opportunitate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novam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in</w:t>
      </w:r>
      <w:proofErr w:type="spellEnd"/>
      <w:r w:rsidRPr="007E492B">
        <w:rPr>
          <w:rFonts w:ascii="Garamond" w:hAnsi="Garamond"/>
          <w:sz w:val="28"/>
          <w:szCs w:val="28"/>
        </w:rPr>
        <w:t xml:space="preserve"> Hungaria </w:t>
      </w:r>
      <w:proofErr w:type="spellStart"/>
      <w:r w:rsidRPr="007E492B">
        <w:rPr>
          <w:rFonts w:ascii="Garamond" w:hAnsi="Garamond"/>
          <w:sz w:val="28"/>
          <w:szCs w:val="28"/>
        </w:rPr>
        <w:t>Ecclesiam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Metropolitanam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Haidudoroghensem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ritus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Byzantini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appellandam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consituimus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sz w:val="28"/>
          <w:szCs w:val="28"/>
        </w:rPr>
        <w:t>Apostolica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videlicet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Constitutione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«De </w:t>
      </w:r>
      <w:proofErr w:type="spellStart"/>
      <w:r w:rsidRPr="007E492B">
        <w:rPr>
          <w:rFonts w:ascii="Garamond" w:hAnsi="Garamond"/>
          <w:sz w:val="28"/>
          <w:szCs w:val="28"/>
        </w:rPr>
        <w:t>spiritali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itinere</w:t>
      </w:r>
      <w:proofErr w:type="spellEnd"/>
      <w:r w:rsidRPr="007E492B">
        <w:rPr>
          <w:rFonts w:ascii="Garamond" w:hAnsi="Garamond"/>
          <w:sz w:val="28"/>
          <w:szCs w:val="28"/>
        </w:rPr>
        <w:t xml:space="preserve">» </w:t>
      </w:r>
      <w:proofErr w:type="spellStart"/>
      <w:r w:rsidRPr="007E492B">
        <w:rPr>
          <w:rFonts w:ascii="Garamond" w:hAnsi="Garamond"/>
          <w:sz w:val="28"/>
          <w:szCs w:val="28"/>
        </w:rPr>
        <w:t>inscripta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sz w:val="28"/>
          <w:szCs w:val="28"/>
        </w:rPr>
        <w:t>idoneum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ei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Pastorem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tribuere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festinamus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qui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diligenti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apostolatu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huius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Ecclesiae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dirigere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valeat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passus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. </w:t>
      </w:r>
      <w:proofErr w:type="spellStart"/>
      <w:r w:rsidRPr="007E492B">
        <w:rPr>
          <w:rFonts w:ascii="Garamond" w:hAnsi="Garamond"/>
          <w:sz w:val="28"/>
          <w:szCs w:val="28"/>
        </w:rPr>
        <w:t>Quandoquidem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tu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sz w:val="28"/>
          <w:szCs w:val="28"/>
        </w:rPr>
        <w:t>Venerabilis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Frater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sz w:val="28"/>
          <w:szCs w:val="28"/>
        </w:rPr>
        <w:t>laudabiliter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adhuc</w:t>
      </w:r>
      <w:proofErr w:type="spellEnd"/>
      <w:r w:rsidRPr="007E492B">
        <w:rPr>
          <w:rFonts w:ascii="Garamond" w:hAnsi="Garamond"/>
          <w:sz w:val="28"/>
          <w:szCs w:val="28"/>
        </w:rPr>
        <w:t xml:space="preserve"> operatus es pro </w:t>
      </w:r>
      <w:proofErr w:type="spellStart"/>
      <w:r w:rsidRPr="007E492B">
        <w:rPr>
          <w:rFonts w:ascii="Garamond" w:hAnsi="Garamond"/>
          <w:sz w:val="28"/>
          <w:szCs w:val="28"/>
        </w:rPr>
        <w:t>grege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Haidudoroghensi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nihil </w:t>
      </w:r>
      <w:proofErr w:type="spellStart"/>
      <w:r w:rsidRPr="007E492B">
        <w:rPr>
          <w:rFonts w:ascii="Garamond" w:hAnsi="Garamond"/>
          <w:sz w:val="28"/>
          <w:szCs w:val="28"/>
        </w:rPr>
        <w:t>dubitamus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te ad tanti </w:t>
      </w:r>
      <w:proofErr w:type="spellStart"/>
      <w:r w:rsidRPr="007E492B">
        <w:rPr>
          <w:rFonts w:ascii="Garamond" w:hAnsi="Garamond"/>
          <w:sz w:val="28"/>
          <w:szCs w:val="28"/>
        </w:rPr>
        <w:t>momenti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designare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opus. </w:t>
      </w:r>
      <w:proofErr w:type="spellStart"/>
      <w:r w:rsidRPr="007E492B">
        <w:rPr>
          <w:rFonts w:ascii="Garamond" w:hAnsi="Garamond"/>
          <w:sz w:val="28"/>
          <w:szCs w:val="28"/>
        </w:rPr>
        <w:t>Audito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igitur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Venerabili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Fratre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Nostro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Cardinale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Praefecto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Congregationis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pro </w:t>
      </w:r>
      <w:proofErr w:type="spellStart"/>
      <w:r w:rsidRPr="007E492B">
        <w:rPr>
          <w:rFonts w:ascii="Garamond" w:hAnsi="Garamond"/>
          <w:sz w:val="28"/>
          <w:szCs w:val="28"/>
        </w:rPr>
        <w:t>Ecclesiis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Orientalibus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gramStart"/>
      <w:r w:rsidRPr="007E492B">
        <w:rPr>
          <w:rFonts w:ascii="Garamond" w:hAnsi="Garamond"/>
          <w:sz w:val="28"/>
          <w:szCs w:val="28"/>
        </w:rPr>
        <w:t>ex</w:t>
      </w:r>
      <w:proofErr w:type="gram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Apostolicae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Nostrae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auctoritatis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plenitudine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Archiepiscopum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te </w:t>
      </w:r>
      <w:proofErr w:type="spellStart"/>
      <w:r w:rsidRPr="007E492B">
        <w:rPr>
          <w:rFonts w:ascii="Garamond" w:hAnsi="Garamond"/>
          <w:sz w:val="28"/>
          <w:szCs w:val="28"/>
        </w:rPr>
        <w:t>nominamus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Metropolitam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b/>
          <w:sz w:val="28"/>
          <w:szCs w:val="28"/>
        </w:rPr>
        <w:t>Haidudoroghensem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ritus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Byzantini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sz w:val="28"/>
          <w:szCs w:val="28"/>
        </w:rPr>
        <w:t>omnibus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additis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iuribus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ad </w:t>
      </w:r>
      <w:proofErr w:type="spellStart"/>
      <w:r w:rsidRPr="007E492B">
        <w:rPr>
          <w:rFonts w:ascii="Garamond" w:hAnsi="Garamond"/>
          <w:sz w:val="28"/>
          <w:szCs w:val="28"/>
        </w:rPr>
        <w:t>normam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Codicis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Canonum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Ecclesiarum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Orientalium</w:t>
      </w:r>
      <w:proofErr w:type="spellEnd"/>
      <w:r w:rsidRPr="007E492B">
        <w:rPr>
          <w:rFonts w:ascii="Garamond" w:hAnsi="Garamond"/>
          <w:sz w:val="28"/>
          <w:szCs w:val="28"/>
        </w:rPr>
        <w:t xml:space="preserve">. </w:t>
      </w:r>
      <w:proofErr w:type="spellStart"/>
      <w:r w:rsidRPr="007E492B">
        <w:rPr>
          <w:rFonts w:ascii="Garamond" w:hAnsi="Garamond"/>
          <w:sz w:val="28"/>
          <w:szCs w:val="28"/>
        </w:rPr>
        <w:t>Convenienter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clerum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ac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populum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novae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Metropolitanae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Ecclesiae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hac</w:t>
      </w:r>
      <w:proofErr w:type="spellEnd"/>
      <w:r w:rsidRPr="007E49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7E492B">
        <w:rPr>
          <w:rFonts w:ascii="Garamond" w:hAnsi="Garamond"/>
          <w:sz w:val="28"/>
          <w:szCs w:val="28"/>
        </w:rPr>
        <w:t>Nostra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voluntate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docebis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. </w:t>
      </w:r>
      <w:proofErr w:type="spellStart"/>
      <w:r w:rsidRPr="007E492B">
        <w:rPr>
          <w:rFonts w:ascii="Garamond" w:hAnsi="Garamond"/>
          <w:sz w:val="28"/>
          <w:szCs w:val="28"/>
        </w:rPr>
        <w:t>Gravitatis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muneris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tibi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concrediti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conscius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sz w:val="28"/>
          <w:szCs w:val="28"/>
        </w:rPr>
        <w:t>necessaria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cotidie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lumina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caelitus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et </w:t>
      </w:r>
      <w:proofErr w:type="spellStart"/>
      <w:r w:rsidRPr="007E492B">
        <w:rPr>
          <w:rFonts w:ascii="Garamond" w:hAnsi="Garamond"/>
          <w:sz w:val="28"/>
          <w:szCs w:val="28"/>
        </w:rPr>
        <w:t>robora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tibi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precibus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postulabis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sz w:val="28"/>
          <w:szCs w:val="28"/>
        </w:rPr>
        <w:t>unde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grex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tuus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gaudere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tua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de </w:t>
      </w:r>
      <w:proofErr w:type="spellStart"/>
      <w:r w:rsidRPr="007E492B">
        <w:rPr>
          <w:rFonts w:ascii="Garamond" w:hAnsi="Garamond"/>
          <w:sz w:val="28"/>
          <w:szCs w:val="28"/>
        </w:rPr>
        <w:t>navitate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fructuosa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semper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possit</w:t>
      </w:r>
      <w:proofErr w:type="spellEnd"/>
      <w:r w:rsidRPr="007E492B">
        <w:rPr>
          <w:rFonts w:ascii="Garamond" w:hAnsi="Garamond"/>
          <w:sz w:val="28"/>
          <w:szCs w:val="28"/>
        </w:rPr>
        <w:t>.</w:t>
      </w:r>
    </w:p>
    <w:p w:rsidR="00227BA6" w:rsidRPr="007E492B" w:rsidRDefault="00227BA6" w:rsidP="00227BA6">
      <w:pPr>
        <w:spacing w:after="120"/>
        <w:ind w:firstLine="708"/>
        <w:rPr>
          <w:rFonts w:ascii="Garamond" w:hAnsi="Garamond"/>
          <w:color w:val="000000"/>
          <w:sz w:val="28"/>
          <w:szCs w:val="28"/>
        </w:rPr>
      </w:pPr>
      <w:proofErr w:type="spellStart"/>
      <w:r w:rsidRPr="007E492B">
        <w:rPr>
          <w:rFonts w:ascii="Garamond" w:hAnsi="Garamond"/>
          <w:color w:val="000000"/>
          <w:sz w:val="28"/>
          <w:szCs w:val="28"/>
        </w:rPr>
        <w:t>Datum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Romae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, apud S. Petrum, die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undevicesimo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mensis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Martii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in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sollemnitate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s.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Ioseph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Sponsi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Beatae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Mariae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Virginis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, anno Domini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bismillesimo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decimo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quinto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Pontificatus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Nostri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color w:val="000000"/>
          <w:sz w:val="28"/>
          <w:szCs w:val="28"/>
        </w:rPr>
        <w:t>tertio</w:t>
      </w:r>
      <w:proofErr w:type="spellEnd"/>
      <w:r w:rsidRPr="007E492B">
        <w:rPr>
          <w:rFonts w:ascii="Garamond" w:hAnsi="Garamond"/>
          <w:color w:val="000000"/>
          <w:sz w:val="28"/>
          <w:szCs w:val="28"/>
        </w:rPr>
        <w:t>.</w:t>
      </w:r>
    </w:p>
    <w:p w:rsidR="00227BA6" w:rsidRPr="007E492B" w:rsidRDefault="00227BA6" w:rsidP="00227BA6">
      <w:pPr>
        <w:spacing w:after="120"/>
        <w:jc w:val="center"/>
        <w:rPr>
          <w:rFonts w:ascii="Garamond" w:hAnsi="Garamond"/>
          <w:sz w:val="28"/>
          <w:szCs w:val="28"/>
        </w:rPr>
      </w:pPr>
      <w:proofErr w:type="spellStart"/>
      <w:r w:rsidRPr="007E492B">
        <w:rPr>
          <w:rFonts w:ascii="Garamond" w:hAnsi="Garamond"/>
          <w:sz w:val="28"/>
          <w:szCs w:val="28"/>
        </w:rPr>
        <w:t>Franciscus</w:t>
      </w:r>
      <w:proofErr w:type="spellEnd"/>
    </w:p>
    <w:p w:rsidR="00227BA6" w:rsidRPr="007E492B" w:rsidRDefault="00227BA6" w:rsidP="00227BA6">
      <w:pPr>
        <w:spacing w:after="120"/>
        <w:jc w:val="right"/>
        <w:rPr>
          <w:rFonts w:ascii="Garamond" w:hAnsi="Garamond"/>
          <w:color w:val="000000"/>
          <w:sz w:val="28"/>
          <w:szCs w:val="28"/>
        </w:rPr>
      </w:pPr>
      <w:proofErr w:type="spellStart"/>
      <w:r w:rsidRPr="007E492B">
        <w:rPr>
          <w:rFonts w:ascii="Garamond" w:hAnsi="Garamond"/>
          <w:sz w:val="28"/>
          <w:szCs w:val="28"/>
        </w:rPr>
        <w:t>Leonardus</w:t>
      </w:r>
      <w:proofErr w:type="spellEnd"/>
      <w:r w:rsidRPr="007E492B">
        <w:rPr>
          <w:rFonts w:ascii="Garamond" w:hAnsi="Garamond"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sz w:val="28"/>
          <w:szCs w:val="28"/>
        </w:rPr>
        <w:t>Sapienza</w:t>
      </w:r>
      <w:proofErr w:type="spellEnd"/>
      <w:r w:rsidRPr="007E492B">
        <w:rPr>
          <w:rFonts w:ascii="Garamond" w:hAnsi="Garamond"/>
          <w:sz w:val="28"/>
          <w:szCs w:val="28"/>
        </w:rPr>
        <w:t xml:space="preserve">, </w:t>
      </w:r>
      <w:proofErr w:type="spellStart"/>
      <w:r w:rsidRPr="007E492B">
        <w:rPr>
          <w:rFonts w:ascii="Garamond" w:hAnsi="Garamond"/>
          <w:sz w:val="28"/>
          <w:szCs w:val="28"/>
        </w:rPr>
        <w:t>Prot</w:t>
      </w:r>
      <w:proofErr w:type="spellEnd"/>
      <w:r w:rsidRPr="007E492B">
        <w:rPr>
          <w:rFonts w:ascii="Garamond" w:hAnsi="Garamond"/>
          <w:sz w:val="28"/>
          <w:szCs w:val="28"/>
        </w:rPr>
        <w:t xml:space="preserve">. </w:t>
      </w:r>
      <w:proofErr w:type="spellStart"/>
      <w:r w:rsidRPr="007E492B">
        <w:rPr>
          <w:rFonts w:ascii="Garamond" w:hAnsi="Garamond"/>
          <w:sz w:val="28"/>
          <w:szCs w:val="28"/>
        </w:rPr>
        <w:t>Ap</w:t>
      </w:r>
      <w:proofErr w:type="spellEnd"/>
      <w:r w:rsidRPr="007E492B">
        <w:rPr>
          <w:rFonts w:ascii="Garamond" w:hAnsi="Garamond"/>
          <w:sz w:val="28"/>
          <w:szCs w:val="28"/>
        </w:rPr>
        <w:t>.</w:t>
      </w:r>
    </w:p>
    <w:p w:rsidR="00227BA6" w:rsidRPr="007E492B" w:rsidRDefault="00227BA6" w:rsidP="00227BA6">
      <w:pPr>
        <w:spacing w:before="463" w:after="120"/>
        <w:jc w:val="center"/>
        <w:rPr>
          <w:rFonts w:ascii="Garamond" w:hAnsi="Garamond"/>
          <w:color w:val="000000"/>
          <w:spacing w:val="-2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lastRenderedPageBreak/>
        <w:t>F</w:t>
      </w:r>
      <w:r w:rsidRPr="007E492B">
        <w:rPr>
          <w:rFonts w:ascii="Garamond" w:hAnsi="Garamond"/>
          <w:color w:val="000000"/>
          <w:sz w:val="28"/>
          <w:szCs w:val="28"/>
        </w:rPr>
        <w:t>ERENC PÜSPÖK,</w:t>
      </w:r>
      <w:r w:rsidRPr="007E492B">
        <w:rPr>
          <w:rFonts w:ascii="Garamond" w:hAnsi="Garamond"/>
          <w:color w:val="000000"/>
          <w:sz w:val="28"/>
          <w:szCs w:val="28"/>
        </w:rPr>
        <w:br/>
        <w:t>Isten szolgáinak szolgája</w:t>
      </w:r>
      <w:r w:rsidRPr="007E492B">
        <w:rPr>
          <w:rFonts w:ascii="Garamond" w:hAnsi="Garamond"/>
          <w:color w:val="000000"/>
          <w:sz w:val="28"/>
          <w:szCs w:val="28"/>
        </w:rPr>
        <w:br/>
      </w:r>
      <w:r w:rsidRPr="007E492B">
        <w:rPr>
          <w:rFonts w:ascii="Garamond" w:hAnsi="Garamond"/>
          <w:sz w:val="28"/>
          <w:szCs w:val="28"/>
        </w:rPr>
        <w:t>tiszteletreméltó testvérének, Kocsis Fülöpnek,</w:t>
      </w:r>
      <w:r w:rsidRPr="007E492B">
        <w:rPr>
          <w:rFonts w:ascii="Garamond" w:hAnsi="Garamond"/>
          <w:sz w:val="28"/>
          <w:szCs w:val="28"/>
        </w:rPr>
        <w:br/>
        <w:t xml:space="preserve">eddig a Hajdúdorogi </w:t>
      </w:r>
      <w:proofErr w:type="spellStart"/>
      <w:r w:rsidRPr="007E492B">
        <w:rPr>
          <w:rFonts w:ascii="Garamond" w:hAnsi="Garamond"/>
          <w:sz w:val="28"/>
          <w:szCs w:val="28"/>
        </w:rPr>
        <w:t>Eparchia</w:t>
      </w:r>
      <w:proofErr w:type="spellEnd"/>
      <w:r w:rsidRPr="007E492B">
        <w:rPr>
          <w:rFonts w:ascii="Garamond" w:hAnsi="Garamond"/>
          <w:sz w:val="28"/>
          <w:szCs w:val="28"/>
        </w:rPr>
        <w:t xml:space="preserve"> püspökének,</w:t>
      </w:r>
      <w:r w:rsidRPr="007E492B">
        <w:rPr>
          <w:rFonts w:ascii="Garamond" w:hAnsi="Garamond"/>
          <w:sz w:val="28"/>
          <w:szCs w:val="28"/>
        </w:rPr>
        <w:br/>
        <w:t>a most megalapított Hajdúdorogi bizánci rítusú Metropolitai Egyház</w:t>
      </w:r>
      <w:r w:rsidRPr="007E492B">
        <w:rPr>
          <w:rFonts w:ascii="Garamond" w:hAnsi="Garamond"/>
          <w:sz w:val="28"/>
          <w:szCs w:val="28"/>
        </w:rPr>
        <w:br/>
        <w:t>első kinevezett érsek metropolitájának</w:t>
      </w:r>
      <w:r w:rsidRPr="007E492B">
        <w:rPr>
          <w:rFonts w:ascii="Garamond" w:hAnsi="Garamond"/>
          <w:sz w:val="28"/>
          <w:szCs w:val="28"/>
        </w:rPr>
        <w:br/>
        <w:t>üdvözletet és apostoli áldást!</w:t>
      </w:r>
    </w:p>
    <w:p w:rsidR="00227BA6" w:rsidRPr="007E492B" w:rsidRDefault="00227BA6" w:rsidP="00227BA6">
      <w:pPr>
        <w:spacing w:before="240" w:after="120"/>
        <w:ind w:firstLine="708"/>
        <w:jc w:val="both"/>
        <w:rPr>
          <w:rFonts w:ascii="Garamond" w:hAnsi="Garamond"/>
          <w:color w:val="000000"/>
          <w:sz w:val="28"/>
          <w:szCs w:val="28"/>
        </w:rPr>
      </w:pPr>
      <w:r w:rsidRPr="007E492B">
        <w:rPr>
          <w:rFonts w:ascii="Garamond" w:hAnsi="Garamond"/>
          <w:sz w:val="28"/>
          <w:szCs w:val="28"/>
        </w:rPr>
        <w:t xml:space="preserve">Ugyanazzal a lelkipásztori gondoskodással, amellyel a helyzetet alkalmasnak vélve a </w:t>
      </w:r>
      <w:r w:rsidRPr="007E492B">
        <w:rPr>
          <w:rFonts w:ascii="Garamond" w:hAnsi="Garamond"/>
          <w:i/>
          <w:sz w:val="28"/>
          <w:szCs w:val="28"/>
        </w:rPr>
        <w:t xml:space="preserve">De </w:t>
      </w:r>
      <w:proofErr w:type="spellStart"/>
      <w:r w:rsidRPr="007E492B">
        <w:rPr>
          <w:rFonts w:ascii="Garamond" w:hAnsi="Garamond"/>
          <w:i/>
          <w:sz w:val="28"/>
          <w:szCs w:val="28"/>
        </w:rPr>
        <w:t>spiritali</w:t>
      </w:r>
      <w:proofErr w:type="spellEnd"/>
      <w:r w:rsidRPr="007E492B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Pr="007E492B">
        <w:rPr>
          <w:rFonts w:ascii="Garamond" w:hAnsi="Garamond"/>
          <w:i/>
          <w:sz w:val="28"/>
          <w:szCs w:val="28"/>
        </w:rPr>
        <w:t>itinere</w:t>
      </w:r>
      <w:proofErr w:type="spellEnd"/>
      <w:r w:rsidRPr="007E492B">
        <w:rPr>
          <w:rFonts w:ascii="Garamond" w:hAnsi="Garamond"/>
          <w:sz w:val="28"/>
          <w:szCs w:val="28"/>
        </w:rPr>
        <w:t xml:space="preserve"> című apostoli rendelkezéssel Magyarországon új bizánci rítusú Metropolitai Egyházat hoztunk létre, </w:t>
      </w:r>
      <w:r w:rsidRPr="007E492B">
        <w:rPr>
          <w:rFonts w:ascii="Garamond" w:hAnsi="Garamond"/>
          <w:color w:val="000000"/>
          <w:sz w:val="28"/>
          <w:szCs w:val="28"/>
        </w:rPr>
        <w:t xml:space="preserve">amelynek neve Hajdúdorogi bizánci rítusú [Metropolitai Egyház] lesz, </w:t>
      </w:r>
      <w:r w:rsidRPr="007E492B">
        <w:rPr>
          <w:rFonts w:ascii="Garamond" w:hAnsi="Garamond"/>
          <w:sz w:val="28"/>
          <w:szCs w:val="28"/>
        </w:rPr>
        <w:t xml:space="preserve">sietünk neki olyan alkalmas pásztort adni, aki ezen Egyház lépteit körültekintő apostoli buzgalommal tudja irányítani. Minthogy Te, tiszteletreméltó testvérünk, a </w:t>
      </w:r>
      <w:proofErr w:type="spellStart"/>
      <w:r w:rsidRPr="007E492B">
        <w:rPr>
          <w:rFonts w:ascii="Garamond" w:hAnsi="Garamond"/>
          <w:sz w:val="28"/>
          <w:szCs w:val="28"/>
        </w:rPr>
        <w:t>hajdúdorogi</w:t>
      </w:r>
      <w:proofErr w:type="spellEnd"/>
      <w:r w:rsidRPr="007E492B">
        <w:rPr>
          <w:rFonts w:ascii="Garamond" w:hAnsi="Garamond"/>
          <w:sz w:val="28"/>
          <w:szCs w:val="28"/>
        </w:rPr>
        <w:t xml:space="preserve"> nyájért mindeddig dicséretesen munkálkodtál, nem kételkedünk abban, hogy Téged bízzunk meg ezzel a nagy jelentőségű feladattal. Meghallgatván tehát tiszteletreméltó testvérünket, a Keleti Egyházak Kongregációjának bíboros prefektusát, apostoli tekintélyünk teljességénél fogva Téged bizánci rítusú </w:t>
      </w:r>
      <w:r w:rsidRPr="007E492B">
        <w:rPr>
          <w:rFonts w:ascii="Garamond" w:hAnsi="Garamond"/>
          <w:b/>
          <w:sz w:val="28"/>
          <w:szCs w:val="28"/>
        </w:rPr>
        <w:t>Hajdúdorogi</w:t>
      </w:r>
      <w:r w:rsidRPr="007E492B">
        <w:rPr>
          <w:rFonts w:ascii="Garamond" w:hAnsi="Garamond"/>
          <w:sz w:val="28"/>
          <w:szCs w:val="28"/>
        </w:rPr>
        <w:t xml:space="preserve"> Érsek Metropolitává nevezünk ki, megadván ehhez az összes jogot a Keleti Egyházak Kánonjainak Törvénykönyve szabályai szerint. Ezen akaratunkról megfelelő módon tájékoztasd majd az új Metropolitai Egyház papságát és népét. A rád bízott feladat súlyának tudatában könyörgéseiddel napról napra kérd a mennyből a szükséges megvilágosítást és megerősítést, hogy buzgóságod gyümölcseinek nyájad mindenkor örülhessen.</w:t>
      </w:r>
    </w:p>
    <w:p w:rsidR="00227BA6" w:rsidRPr="007E492B" w:rsidRDefault="00227BA6" w:rsidP="00227BA6">
      <w:pPr>
        <w:spacing w:after="120"/>
        <w:ind w:firstLine="708"/>
        <w:rPr>
          <w:rFonts w:ascii="Garamond" w:hAnsi="Garamond"/>
          <w:color w:val="000000"/>
          <w:sz w:val="28"/>
          <w:szCs w:val="28"/>
        </w:rPr>
      </w:pPr>
      <w:r w:rsidRPr="007E492B">
        <w:rPr>
          <w:rFonts w:ascii="Garamond" w:hAnsi="Garamond"/>
          <w:color w:val="000000"/>
          <w:sz w:val="28"/>
          <w:szCs w:val="28"/>
        </w:rPr>
        <w:t xml:space="preserve">Kelt Rómában, Szent Péternél, március hó tizenkilencedik napján, </w:t>
      </w:r>
      <w:r w:rsidRPr="007E492B">
        <w:rPr>
          <w:rFonts w:ascii="Garamond" w:hAnsi="Garamond"/>
          <w:color w:val="000000"/>
          <w:spacing w:val="-2"/>
          <w:sz w:val="28"/>
          <w:szCs w:val="28"/>
        </w:rPr>
        <w:t>Szent Józsefnek, a Boldogságos Szűz Mária jegyesének főünnepén</w:t>
      </w:r>
      <w:r w:rsidRPr="007E492B">
        <w:rPr>
          <w:rFonts w:ascii="Garamond" w:hAnsi="Garamond"/>
          <w:color w:val="000000"/>
          <w:spacing w:val="1"/>
          <w:sz w:val="28"/>
          <w:szCs w:val="28"/>
        </w:rPr>
        <w:t>, az Úr kétezer-tizenötödik esztendejében</w:t>
      </w:r>
      <w:r w:rsidRPr="007E492B">
        <w:rPr>
          <w:rFonts w:ascii="Garamond" w:hAnsi="Garamond"/>
          <w:color w:val="000000"/>
          <w:sz w:val="28"/>
          <w:szCs w:val="28"/>
        </w:rPr>
        <w:t>, pápaságunk harmadik évében.</w:t>
      </w:r>
    </w:p>
    <w:p w:rsidR="00227BA6" w:rsidRPr="007E492B" w:rsidRDefault="00227BA6" w:rsidP="00227BA6">
      <w:pPr>
        <w:spacing w:after="120"/>
        <w:jc w:val="center"/>
        <w:rPr>
          <w:rFonts w:ascii="Garamond" w:hAnsi="Garamond"/>
          <w:sz w:val="28"/>
          <w:szCs w:val="28"/>
        </w:rPr>
      </w:pPr>
      <w:r w:rsidRPr="007E492B">
        <w:rPr>
          <w:rFonts w:ascii="Garamond" w:hAnsi="Garamond"/>
          <w:sz w:val="28"/>
          <w:szCs w:val="28"/>
        </w:rPr>
        <w:t>Ferenc</w:t>
      </w:r>
    </w:p>
    <w:p w:rsidR="00227BA6" w:rsidRPr="007E492B" w:rsidRDefault="00227BA6" w:rsidP="00227BA6">
      <w:pPr>
        <w:spacing w:after="120"/>
        <w:jc w:val="right"/>
        <w:rPr>
          <w:rFonts w:ascii="Garamond" w:hAnsi="Garamond"/>
          <w:color w:val="000000"/>
          <w:sz w:val="28"/>
          <w:szCs w:val="28"/>
        </w:rPr>
      </w:pPr>
      <w:r w:rsidRPr="007E492B">
        <w:rPr>
          <w:rFonts w:ascii="Garamond" w:hAnsi="Garamond"/>
          <w:sz w:val="28"/>
          <w:szCs w:val="28"/>
        </w:rPr>
        <w:t xml:space="preserve">Leonardo </w:t>
      </w:r>
      <w:proofErr w:type="spellStart"/>
      <w:r w:rsidRPr="007E492B">
        <w:rPr>
          <w:rFonts w:ascii="Garamond" w:hAnsi="Garamond"/>
          <w:sz w:val="28"/>
          <w:szCs w:val="28"/>
        </w:rPr>
        <w:t>Sapienza</w:t>
      </w:r>
      <w:proofErr w:type="spellEnd"/>
      <w:r w:rsidRPr="007E492B">
        <w:rPr>
          <w:rFonts w:ascii="Garamond" w:hAnsi="Garamond"/>
          <w:sz w:val="28"/>
          <w:szCs w:val="28"/>
        </w:rPr>
        <w:t>, apostoli protonotárius</w:t>
      </w:r>
    </w:p>
    <w:p w:rsidR="005224DE" w:rsidRDefault="005224DE" w:rsidP="00227BA6">
      <w:pPr>
        <w:spacing w:before="240" w:after="120"/>
        <w:jc w:val="center"/>
        <w:rPr>
          <w:rFonts w:ascii="Garamond" w:hAnsi="Garamond"/>
          <w:sz w:val="28"/>
          <w:szCs w:val="28"/>
        </w:rPr>
      </w:pPr>
    </w:p>
    <w:p w:rsidR="00B47AA2" w:rsidRDefault="00B47AA2" w:rsidP="00B47AA2">
      <w:pPr>
        <w:spacing w:after="0" w:line="240" w:lineRule="auto"/>
        <w:ind w:firstLine="3544"/>
        <w:jc w:val="center"/>
        <w:rPr>
          <w:rFonts w:ascii="Garamond" w:hAnsi="Garamond"/>
          <w:sz w:val="28"/>
          <w:szCs w:val="28"/>
        </w:rPr>
      </w:pPr>
    </w:p>
    <w:p w:rsidR="00B47AA2" w:rsidRDefault="00B47AA2" w:rsidP="00B47AA2">
      <w:pPr>
        <w:spacing w:after="0" w:line="240" w:lineRule="auto"/>
        <w:ind w:firstLine="3544"/>
        <w:jc w:val="center"/>
        <w:rPr>
          <w:rFonts w:ascii="Garamond" w:hAnsi="Garamond"/>
          <w:sz w:val="28"/>
          <w:szCs w:val="28"/>
        </w:rPr>
      </w:pPr>
    </w:p>
    <w:p w:rsidR="00B47AA2" w:rsidRDefault="00B47AA2" w:rsidP="00B47AA2">
      <w:pPr>
        <w:spacing w:after="0" w:line="240" w:lineRule="auto"/>
        <w:ind w:firstLine="3544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Kocsis Fülöp</w:t>
      </w:r>
    </w:p>
    <w:p w:rsidR="00B47AA2" w:rsidRPr="00B51D6B" w:rsidRDefault="00B47AA2" w:rsidP="00B47AA2">
      <w:pPr>
        <w:spacing w:after="0" w:line="240" w:lineRule="auto"/>
        <w:ind w:firstLine="3544"/>
        <w:jc w:val="center"/>
        <w:rPr>
          <w:rFonts w:ascii="Garamond" w:hAnsi="Garamond"/>
          <w:sz w:val="28"/>
          <w:szCs w:val="28"/>
        </w:rPr>
      </w:pPr>
      <w:bookmarkStart w:id="0" w:name="_GoBack"/>
      <w:bookmarkEnd w:id="0"/>
      <w:proofErr w:type="gramStart"/>
      <w:r>
        <w:rPr>
          <w:rFonts w:ascii="Garamond" w:hAnsi="Garamond"/>
          <w:sz w:val="28"/>
          <w:szCs w:val="28"/>
        </w:rPr>
        <w:t>metropolita</w:t>
      </w:r>
      <w:proofErr w:type="gramEnd"/>
    </w:p>
    <w:sectPr w:rsidR="00B47AA2" w:rsidRPr="00B51D6B" w:rsidSect="00B90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27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19" w:rsidRDefault="00703719" w:rsidP="00B907B8">
      <w:pPr>
        <w:spacing w:after="0" w:line="240" w:lineRule="auto"/>
      </w:pPr>
      <w:r>
        <w:separator/>
      </w:r>
    </w:p>
  </w:endnote>
  <w:endnote w:type="continuationSeparator" w:id="0">
    <w:p w:rsidR="00703719" w:rsidRDefault="00703719" w:rsidP="00B9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35" w:rsidRDefault="005B2B3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35" w:rsidRDefault="005B2B3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35" w:rsidRDefault="005B2B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19" w:rsidRDefault="00703719" w:rsidP="00B907B8">
      <w:pPr>
        <w:spacing w:after="0" w:line="240" w:lineRule="auto"/>
      </w:pPr>
      <w:r>
        <w:separator/>
      </w:r>
    </w:p>
  </w:footnote>
  <w:footnote w:type="continuationSeparator" w:id="0">
    <w:p w:rsidR="00703719" w:rsidRDefault="00703719" w:rsidP="00B9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1E" w:rsidRDefault="009C3E1E">
    <w:pPr>
      <w:pStyle w:val="lfej"/>
    </w:pPr>
    <w:r>
      <w:rPr>
        <w:noProof/>
        <w:lang w:eastAsia="hu-HU"/>
      </w:rPr>
      <w:drawing>
        <wp:inline distT="0" distB="0" distL="0" distR="0">
          <wp:extent cx="5930900" cy="1473200"/>
          <wp:effectExtent l="0" t="0" r="0" b="0"/>
          <wp:docPr id="2" name="Kép 2" descr="C:\Users\Szabó Sanyi\Desktop\metropólia FEJLÉC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zabó Sanyi\Desktop\metropólia FEJLÉC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4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B8" w:rsidRDefault="005B2B35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0D2772D4" wp14:editId="3D6CF560">
          <wp:simplePos x="0" y="0"/>
          <wp:positionH relativeFrom="column">
            <wp:posOffset>1686560</wp:posOffset>
          </wp:positionH>
          <wp:positionV relativeFrom="paragraph">
            <wp:posOffset>-25977</wp:posOffset>
          </wp:positionV>
          <wp:extent cx="2552700" cy="736600"/>
          <wp:effectExtent l="0" t="0" r="0" b="6350"/>
          <wp:wrapNone/>
          <wp:docPr id="1" name="Kép 1" descr="C:\Users\Szabó Sanyi\Desktop\metropólia FEJLÉC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abó Sanyi\Desktop\metropólia FEJLÉC 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2B35" w:rsidRDefault="005B2B35">
    <w:pPr>
      <w:pStyle w:val="lfej"/>
      <w:rPr>
        <w:noProof/>
        <w:lang w:eastAsia="hu-HU"/>
      </w:rPr>
    </w:pPr>
  </w:p>
  <w:p w:rsidR="005B2B35" w:rsidRDefault="005B2B35">
    <w:pPr>
      <w:pStyle w:val="lfej"/>
      <w:rPr>
        <w:noProof/>
        <w:lang w:eastAsia="hu-HU"/>
      </w:rPr>
    </w:pPr>
  </w:p>
  <w:p w:rsidR="005B2B35" w:rsidRDefault="005B2B35">
    <w:pPr>
      <w:pStyle w:val="lfej"/>
      <w:rPr>
        <w:noProof/>
        <w:lang w:eastAsia="hu-HU"/>
      </w:rPr>
    </w:pPr>
  </w:p>
  <w:p w:rsidR="005B2B35" w:rsidRDefault="005B2B35">
    <w:pPr>
      <w:pStyle w:val="lfej"/>
    </w:pPr>
  </w:p>
  <w:p w:rsidR="005B2B35" w:rsidRDefault="005B2B3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633788</wp:posOffset>
              </wp:positionV>
              <wp:extent cx="5909830" cy="0"/>
              <wp:effectExtent l="0" t="0" r="1524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8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Egyenes összekötő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49.9pt" to="466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kV+QEAAEAEAAAOAAAAZHJzL2Uyb0RvYy54bWysU9tu1DAQfUfiHyy/s8kuLbTRZvvQUl64&#10;rLh8gOuMNxa+yXY3CX/Bz/QHKv6Lsb2bVoCQQLw48XjmnDnH4/XFqBXZgw/SmpYuFzUlYLjtpNm1&#10;9POn62dnlITITMeUNdDSCQK92Dx9sh5cAyvbW9WBJwhiQjO4lvYxuqaqAu9Bs7CwDgweCus1i7j1&#10;u6rzbEB0rapVXb+oBus75y2HEDB6VQ7pJuMLATy+FyJAJKql2FvMq8/rTVqrzZo1O89cL/mhDfYP&#10;XWgmDZLOUFcsMnLr5S9QWnJvgxVxwa2urBCSQ9aAapb1T2o+9sxB1oLmBDfbFP4fLH+333oiu5ae&#10;UGKYxit6tZvAQCD3dyF8hS/3d/H7N3KSnBpcaLDg0mz9YRfc1ifZo/A6fVEQGbO70+wujJFwDJ6e&#10;1+dnz/ES+PGseih0PsTXYDVJPy1V0iThrGH7NyEiGaYeU1JYmbQGq2R3LZXKmzQycKk82TO87Dgu&#10;M4C61W9tV2IvT+v6cOUYxsEo4dUxjCR58BJKpnxEgGeJtEoeFNX5L04KSkMfQKCPqLPwzkCFg3EO&#10;Ji6TixkJs1OZwObnwjo3/MfCQ34qhTzdf1M8V2Rma+JcrKWx/nfsycXSsij5RweK7mTBje2mPA/Z&#10;GhzTrPDwpNI7eLzP5Q8Pf/MDAAD//wMAUEsDBBQABgAIAAAAIQBEn72R2wAAAAcBAAAPAAAAZHJz&#10;L2Rvd25yZXYueG1sTI9BT4NAEIXvJv6HzTTxZpeisUJZGqKpiReTtly8bdkpkLKzhN0C/nvHeNDj&#10;zHt573vZdradGHHwrSMFq2UEAqlypqVaQXnc3T+D8EGT0Z0jVPCFHrb57U2mU+Mm2uN4CLXgEPKp&#10;VtCE0KdS+qpBq/3S9Uisnd1gdeBzqKUZ9MThtpNxFD1Jq1vihkb3+NJgdTlcrYK5nPDznQvHZPda&#10;mrcCL8Xjh1J3i7nYgAg4hz8z/OAzOuTMdHJXMl50CmJeEhQkCQ9gOXmI1yBOvw+ZZ/I/f/4NAAD/&#10;/wMAUEsBAi0AFAAGAAgAAAAhALaDOJL+AAAA4QEAABMAAAAAAAAAAAAAAAAAAAAAAFtDb250ZW50&#10;X1R5cGVzXS54bWxQSwECLQAUAAYACAAAACEAOP0h/9YAAACUAQAACwAAAAAAAAAAAAAAAAAvAQAA&#10;X3JlbHMvLnJlbHNQSwECLQAUAAYACAAAACEAoYepFfkBAABABAAADgAAAAAAAAAAAAAAAAAuAgAA&#10;ZHJzL2Uyb0RvYy54bWxQSwECLQAUAAYACAAAACEARJ+9kdsAAAAHAQAADwAAAAAAAAAAAAAAAABT&#10;BAAAZHJzL2Rvd25yZXYueG1sUEsFBgAAAAAEAAQA8wAAAFsFAAAAAA==&#10;" strokecolor="#404040 [2429]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761C6" wp14:editId="181E9AD6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036820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7339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B35" w:rsidRPr="005B2B35" w:rsidRDefault="005B2B35" w:rsidP="005B2B35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color w:val="404040" w:themeColor="text1" w:themeTint="BF"/>
                            </w:rPr>
                          </w:pPr>
                          <w:r w:rsidRPr="005B2B35">
                            <w:rPr>
                              <w:rFonts w:ascii="Garamond" w:hAnsi="Garamond"/>
                              <w:color w:val="404040" w:themeColor="text1" w:themeTint="BF"/>
                            </w:rPr>
                            <w:t>Cím: H-4025 Debrecen, Petőfi tér 8.  Tel</w:t>
                          </w:r>
                          <w:proofErr w:type="gramStart"/>
                          <w:r w:rsidRPr="005B2B35">
                            <w:rPr>
                              <w:rFonts w:ascii="Garamond" w:hAnsi="Garamond"/>
                              <w:color w:val="404040" w:themeColor="text1" w:themeTint="BF"/>
                            </w:rPr>
                            <w:t>.:</w:t>
                          </w:r>
                          <w:proofErr w:type="gramEnd"/>
                          <w:r w:rsidRPr="005B2B35">
                            <w:rPr>
                              <w:rFonts w:ascii="Garamond" w:hAnsi="Garamond"/>
                              <w:color w:val="404040" w:themeColor="text1" w:themeTint="BF"/>
                            </w:rPr>
                            <w:t xml:space="preserve"> +36 (42) 415 901   Fax: +36 (42) 415 911   </w:t>
                          </w:r>
                        </w:p>
                        <w:p w:rsidR="005B2B35" w:rsidRPr="005B2B35" w:rsidRDefault="005B2B35" w:rsidP="005B2B35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color w:val="404040" w:themeColor="text1" w:themeTint="BF"/>
                            </w:rPr>
                          </w:pPr>
                          <w:r w:rsidRPr="005B2B35">
                            <w:rPr>
                              <w:rFonts w:ascii="Garamond" w:hAnsi="Garamond"/>
                              <w:color w:val="404040" w:themeColor="text1" w:themeTint="BF"/>
                            </w:rPr>
                            <w:t xml:space="preserve">E-mail: </w:t>
                          </w:r>
                          <w:proofErr w:type="gramStart"/>
                          <w:r w:rsidRPr="005B2B35">
                            <w:rPr>
                              <w:rFonts w:ascii="Garamond" w:hAnsi="Garamond"/>
                              <w:color w:val="404040" w:themeColor="text1" w:themeTint="BF"/>
                            </w:rPr>
                            <w:t>metropolia@gorogkatolikus.hu   Web</w:t>
                          </w:r>
                          <w:proofErr w:type="gramEnd"/>
                          <w:r w:rsidRPr="005B2B35">
                            <w:rPr>
                              <w:rFonts w:ascii="Garamond" w:hAnsi="Garamond"/>
                              <w:color w:val="404040" w:themeColor="text1" w:themeTint="BF"/>
                            </w:rPr>
                            <w:t>: www.gorogkatolikus.hu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0;margin-top:0;width:396.6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QZLAIAACIEAAAOAAAAZHJzL2Uyb0RvYy54bWysU9uO0zAQfUfiHyy/06Q32kZNV0uXIqTl&#10;IhU+wHGcxMLxGNtt0n4YP8CPMXa63QJviDxYM5mZ45kzx+u7vlXkKKyToHM6HqWUCM2hlLrO6dcv&#10;u1dLSpxnumQKtMjpSTh6t3n5Yt2ZTEygAVUKSxBEu6wzOW28N1mSON6IlrkRGKExWIFtmUfX1klp&#10;WYforUomafo66cCWxgIXzuHfhyFINxG/qgT3n6rKCU9UTrE3H08bzyKcyWbNstoy00h+aYP9Qxct&#10;kxovvUI9MM/Iwcq/oFrJLTio/IhDm0BVSS7iDDjNOP1jmn3DjIizIDnOXGly/w+Wfzx+tkSWOZ2m&#10;C0o0a3FJ+/PPH0dRl1DAmUwCR51xGabuDSb7/g30uOs4rzOPwL85omHbMF2Le2uhawQrscdxqExu&#10;SgccF0CK7gOUeBU7eIhAfWXbQCBSQhAdd3W67kf0nnD8OU+ni+l0RQnH2HiWTlfLebyDZU/lxjr/&#10;TkBLgpFTiwKI8Oz46Hxoh2VPKeE2B0qWO6lUdGxdbJUlR4Zi2cXvgv5bmtKky+lqPplHZA2hPuqo&#10;lR7FrGSb02UavlDOskDHW11G2zOpBhs7UfrCT6BkIMf3RY+JgbQCyhMyZWEQLT4yNBqwZ0o6FGxO&#10;3fcDs4IS9V4j26vxbBYUHp3ZfDFBx95GitsI0xyhcuopGcytj68i8mDucSs7Gfl67uTSKwox0nh5&#10;NEHpt37Men7am18AAAD//wMAUEsDBBQABgAIAAAAIQDyVN1E2wAAAAUBAAAPAAAAZHJzL2Rvd25y&#10;ZXYueG1sTI/BTsMwEETvSPyDtUjcqJNUUAhxqqoVFw5IlEpwdONNHGGvLdtNw99juMBlpdGMZt42&#10;69kaNmGIoyMB5aIAhtQ5NdIg4PD2dHMPLCZJShpHKOALI6zby4tG1sqd6RWnfRpYLqFYSwE6JV9z&#10;HjuNVsaF80jZ612wMmUZBq6CPOdya3hVFHfcypHygpYetxq7z/3JCni3elS78PLRKzPtnvvNrZ+D&#10;F+L6at48Aks4p78w/OBndGgz09GdSEVmBORH0u/N3uphWQE7CqiqsgTeNvw/ffsNAAD//wMAUEsB&#10;Ai0AFAAGAAgAAAAhALaDOJL+AAAA4QEAABMAAAAAAAAAAAAAAAAAAAAAAFtDb250ZW50X1R5cGVz&#10;XS54bWxQSwECLQAUAAYACAAAACEAOP0h/9YAAACUAQAACwAAAAAAAAAAAAAAAAAvAQAAX3JlbHMv&#10;LnJlbHNQSwECLQAUAAYACAAAACEAMIDkGSwCAAAiBAAADgAAAAAAAAAAAAAAAAAuAgAAZHJzL2Uy&#10;b0RvYy54bWxQSwECLQAUAAYACAAAACEA8lTdRNsAAAAFAQAADwAAAAAAAAAAAAAAAACGBAAAZHJz&#10;L2Rvd25yZXYueG1sUEsFBgAAAAAEAAQA8wAAAI4FAAAAAA==&#10;" stroked="f">
              <v:textbox style="mso-fit-shape-to-text:t">
                <w:txbxContent>
                  <w:p w:rsidR="005B2B35" w:rsidRPr="005B2B35" w:rsidRDefault="005B2B35" w:rsidP="005B2B35">
                    <w:pPr>
                      <w:spacing w:after="0"/>
                      <w:jc w:val="center"/>
                      <w:rPr>
                        <w:rFonts w:ascii="Garamond" w:hAnsi="Garamond"/>
                        <w:color w:val="404040" w:themeColor="text1" w:themeTint="BF"/>
                      </w:rPr>
                    </w:pPr>
                    <w:r w:rsidRPr="005B2B35">
                      <w:rPr>
                        <w:rFonts w:ascii="Garamond" w:hAnsi="Garamond"/>
                        <w:color w:val="404040" w:themeColor="text1" w:themeTint="BF"/>
                      </w:rPr>
                      <w:t>Cím: H-4025 Debrecen, Petőfi tér 8.  Tel</w:t>
                    </w:r>
                    <w:proofErr w:type="gramStart"/>
                    <w:r w:rsidRPr="005B2B35">
                      <w:rPr>
                        <w:rFonts w:ascii="Garamond" w:hAnsi="Garamond"/>
                        <w:color w:val="404040" w:themeColor="text1" w:themeTint="BF"/>
                      </w:rPr>
                      <w:t>.:</w:t>
                    </w:r>
                    <w:proofErr w:type="gramEnd"/>
                    <w:r w:rsidRPr="005B2B35">
                      <w:rPr>
                        <w:rFonts w:ascii="Garamond" w:hAnsi="Garamond"/>
                        <w:color w:val="404040" w:themeColor="text1" w:themeTint="BF"/>
                      </w:rPr>
                      <w:t xml:space="preserve"> +36 (42) 415 901   Fax: +36 (42) 415 911   </w:t>
                    </w:r>
                  </w:p>
                  <w:p w:rsidR="005B2B35" w:rsidRPr="005B2B35" w:rsidRDefault="005B2B35" w:rsidP="005B2B35">
                    <w:pPr>
                      <w:spacing w:after="0"/>
                      <w:jc w:val="center"/>
                      <w:rPr>
                        <w:rFonts w:ascii="Garamond" w:hAnsi="Garamond"/>
                        <w:color w:val="404040" w:themeColor="text1" w:themeTint="BF"/>
                      </w:rPr>
                    </w:pPr>
                    <w:r w:rsidRPr="005B2B35">
                      <w:rPr>
                        <w:rFonts w:ascii="Garamond" w:hAnsi="Garamond"/>
                        <w:color w:val="404040" w:themeColor="text1" w:themeTint="BF"/>
                      </w:rPr>
                      <w:t xml:space="preserve">E-mail: </w:t>
                    </w:r>
                    <w:proofErr w:type="gramStart"/>
                    <w:r w:rsidRPr="005B2B35">
                      <w:rPr>
                        <w:rFonts w:ascii="Garamond" w:hAnsi="Garamond"/>
                        <w:color w:val="404040" w:themeColor="text1" w:themeTint="BF"/>
                      </w:rPr>
                      <w:t>metropolia@gorogkatolikus.hu   Web</w:t>
                    </w:r>
                    <w:proofErr w:type="gramEnd"/>
                    <w:r w:rsidRPr="005B2B35">
                      <w:rPr>
                        <w:rFonts w:ascii="Garamond" w:hAnsi="Garamond"/>
                        <w:color w:val="404040" w:themeColor="text1" w:themeTint="BF"/>
                      </w:rPr>
                      <w:t>: www.gorogkatolikus.hu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35" w:rsidRDefault="005B2B3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B8"/>
    <w:rsid w:val="00012D66"/>
    <w:rsid w:val="00227BA6"/>
    <w:rsid w:val="005224DE"/>
    <w:rsid w:val="005B2B35"/>
    <w:rsid w:val="00703719"/>
    <w:rsid w:val="008C5493"/>
    <w:rsid w:val="00942B34"/>
    <w:rsid w:val="009C3E1E"/>
    <w:rsid w:val="009D562C"/>
    <w:rsid w:val="00A7437A"/>
    <w:rsid w:val="00B47AA2"/>
    <w:rsid w:val="00B51D6B"/>
    <w:rsid w:val="00B907B8"/>
    <w:rsid w:val="00C3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07B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9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7B8"/>
  </w:style>
  <w:style w:type="paragraph" w:styleId="llb">
    <w:name w:val="footer"/>
    <w:basedOn w:val="Norml"/>
    <w:link w:val="llbChar"/>
    <w:uiPriority w:val="99"/>
    <w:unhideWhenUsed/>
    <w:rsid w:val="00B9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07B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9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7B8"/>
  </w:style>
  <w:style w:type="paragraph" w:styleId="llb">
    <w:name w:val="footer"/>
    <w:basedOn w:val="Norml"/>
    <w:link w:val="llbChar"/>
    <w:uiPriority w:val="99"/>
    <w:unhideWhenUsed/>
    <w:rsid w:val="00B9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A3FB-7829-4F75-A7DB-7C40421E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Sanyi</dc:creator>
  <cp:lastModifiedBy>Nyirán János</cp:lastModifiedBy>
  <cp:revision>4</cp:revision>
  <cp:lastPrinted>2015-06-18T14:22:00Z</cp:lastPrinted>
  <dcterms:created xsi:type="dcterms:W3CDTF">2015-06-18T14:18:00Z</dcterms:created>
  <dcterms:modified xsi:type="dcterms:W3CDTF">2015-06-18T14:23:00Z</dcterms:modified>
</cp:coreProperties>
</file>